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6E9B" w14:textId="629DDD06" w:rsidR="00F90096" w:rsidRDefault="00F90096" w:rsidP="00F90096">
      <w:r>
        <w:rPr>
          <w:noProof/>
        </w:rPr>
        <w:drawing>
          <wp:inline distT="0" distB="0" distL="0" distR="0" wp14:anchorId="5D3DCBB9" wp14:editId="5C19F7C4">
            <wp:extent cx="957943" cy="95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QS_FinalColorLogo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4783" cy="974783"/>
                    </a:xfrm>
                    <a:prstGeom prst="rect">
                      <a:avLst/>
                    </a:prstGeom>
                  </pic:spPr>
                </pic:pic>
              </a:graphicData>
            </a:graphic>
          </wp:inline>
        </w:drawing>
      </w:r>
    </w:p>
    <w:p w14:paraId="4BAAF76A" w14:textId="6E532DEC" w:rsidR="00F90096" w:rsidRPr="00710F00" w:rsidRDefault="00710F00" w:rsidP="00F90096">
      <w:pPr>
        <w:rPr>
          <w:rFonts w:ascii="Times New Roman" w:hAnsi="Times New Roman" w:cs="Times New Roman"/>
          <w:b/>
          <w:color w:val="2E74B5"/>
          <w:sz w:val="28"/>
          <w:szCs w:val="28"/>
        </w:rPr>
      </w:pPr>
      <w:r>
        <w:rPr>
          <w:rFonts w:ascii="Times New Roman" w:hAnsi="Times New Roman" w:cs="Times New Roman"/>
          <w:b/>
          <w:color w:val="2E74B5"/>
          <w:sz w:val="28"/>
          <w:szCs w:val="28"/>
        </w:rPr>
        <w:t xml:space="preserve">10b. </w:t>
      </w:r>
      <w:r w:rsidR="00F90096" w:rsidRPr="00710F00">
        <w:rPr>
          <w:rFonts w:ascii="Times New Roman" w:hAnsi="Times New Roman" w:cs="Times New Roman"/>
          <w:b/>
          <w:color w:val="2E74B5"/>
          <w:sz w:val="28"/>
          <w:szCs w:val="28"/>
        </w:rPr>
        <w:t>HIGHLIGHT</w:t>
      </w:r>
    </w:p>
    <w:p w14:paraId="78E285CE" w14:textId="030B7EC3" w:rsidR="00F90096" w:rsidRDefault="00F90096" w:rsidP="00F90096">
      <w:pPr>
        <w:rPr>
          <w:rFonts w:ascii="Times New Roman" w:hAnsi="Times New Roman" w:cs="Times New Roman"/>
          <w:szCs w:val="28"/>
        </w:rPr>
      </w:pPr>
      <w:r w:rsidRPr="006D78F4">
        <w:rPr>
          <w:rFonts w:ascii="Times New Roman" w:hAnsi="Times New Roman" w:cs="Times New Roman"/>
          <w:b/>
          <w:szCs w:val="28"/>
        </w:rPr>
        <w:t>Title</w:t>
      </w:r>
      <w:r>
        <w:rPr>
          <w:rFonts w:ascii="Times New Roman" w:hAnsi="Times New Roman" w:cs="Times New Roman"/>
          <w:b/>
          <w:szCs w:val="28"/>
        </w:rPr>
        <w:t xml:space="preserve">: </w:t>
      </w:r>
      <w:r>
        <w:rPr>
          <w:rFonts w:ascii="Times New Roman" w:hAnsi="Times New Roman" w:cs="Times New Roman"/>
          <w:szCs w:val="28"/>
        </w:rPr>
        <w:t xml:space="preserve">Building </w:t>
      </w:r>
      <w:r w:rsidR="008176FC">
        <w:rPr>
          <w:rFonts w:ascii="Times New Roman" w:hAnsi="Times New Roman" w:cs="Times New Roman"/>
          <w:szCs w:val="28"/>
        </w:rPr>
        <w:t xml:space="preserve">PEAQS </w:t>
      </w:r>
      <w:r>
        <w:rPr>
          <w:rFonts w:ascii="Times New Roman" w:hAnsi="Times New Roman" w:cs="Times New Roman"/>
          <w:szCs w:val="28"/>
        </w:rPr>
        <w:t xml:space="preserve">Community </w:t>
      </w:r>
    </w:p>
    <w:p w14:paraId="34AF0595" w14:textId="2B6D77B0" w:rsidR="005B023B" w:rsidRDefault="00F90096" w:rsidP="009A427B">
      <w:pPr>
        <w:spacing w:after="0"/>
        <w:rPr>
          <w:rFonts w:ascii="Times New Roman" w:hAnsi="Times New Roman" w:cs="Times New Roman"/>
          <w:szCs w:val="28"/>
        </w:rPr>
      </w:pPr>
      <w:r>
        <w:rPr>
          <w:rFonts w:ascii="Times New Roman" w:hAnsi="Times New Roman" w:cs="Times New Roman"/>
          <w:szCs w:val="28"/>
        </w:rPr>
        <w:tab/>
      </w:r>
      <w:r w:rsidR="008176FC">
        <w:rPr>
          <w:rStyle w:val="normaltextrun"/>
          <w:rFonts w:ascii="Times New Roman" w:hAnsi="Times New Roman" w:cs="Times New Roman"/>
        </w:rPr>
        <w:t>H</w:t>
      </w:r>
      <w:r w:rsidR="005B023B" w:rsidRPr="0012453B">
        <w:rPr>
          <w:rStyle w:val="normaltextrun"/>
          <w:rFonts w:ascii="Times New Roman" w:hAnsi="Times New Roman" w:cs="Times New Roman"/>
        </w:rPr>
        <w:t>ighly collaborative</w:t>
      </w:r>
      <w:r w:rsidR="008176FC">
        <w:rPr>
          <w:rStyle w:val="normaltextrun"/>
          <w:rFonts w:ascii="Times New Roman" w:hAnsi="Times New Roman" w:cs="Times New Roman"/>
        </w:rPr>
        <w:t xml:space="preserve"> </w:t>
      </w:r>
      <w:r w:rsidR="005B023B" w:rsidRPr="0012453B">
        <w:rPr>
          <w:rFonts w:ascii="Times New Roman" w:hAnsi="Times New Roman" w:cs="Times New Roman"/>
        </w:rPr>
        <w:t xml:space="preserve">projects </w:t>
      </w:r>
      <w:r w:rsidR="008176FC">
        <w:rPr>
          <w:rFonts w:ascii="Times New Roman" w:hAnsi="Times New Roman" w:cs="Times New Roman"/>
        </w:rPr>
        <w:t>are</w:t>
      </w:r>
      <w:r w:rsidR="005B023B" w:rsidRPr="0012453B">
        <w:rPr>
          <w:rFonts w:ascii="Times New Roman" w:hAnsi="Times New Roman" w:cs="Times New Roman"/>
        </w:rPr>
        <w:t xml:space="preserve"> built by our diverse team to utilize each institution’s</w:t>
      </w:r>
      <w:r w:rsidR="005B023B" w:rsidRPr="0012453B">
        <w:rPr>
          <w:rStyle w:val="normaltextrun"/>
          <w:rFonts w:ascii="Times New Roman" w:hAnsi="Times New Roman" w:cs="Times New Roman"/>
        </w:rPr>
        <w:t xml:space="preserve"> unique strengths </w:t>
      </w:r>
      <w:r w:rsidR="005B023B">
        <w:rPr>
          <w:rStyle w:val="normaltextrun"/>
          <w:rFonts w:ascii="Times New Roman" w:hAnsi="Times New Roman" w:cs="Times New Roman"/>
        </w:rPr>
        <w:t>to</w:t>
      </w:r>
      <w:r w:rsidR="005B023B" w:rsidRPr="0012453B">
        <w:rPr>
          <w:rStyle w:val="normaltextrun"/>
          <w:rFonts w:ascii="Times New Roman" w:hAnsi="Times New Roman" w:cs="Times New Roman"/>
        </w:rPr>
        <w:t xml:space="preserve"> advance </w:t>
      </w:r>
      <w:r w:rsidR="005B023B">
        <w:rPr>
          <w:rStyle w:val="normaltextrun"/>
          <w:rFonts w:ascii="Times New Roman" w:hAnsi="Times New Roman" w:cs="Times New Roman"/>
        </w:rPr>
        <w:t xml:space="preserve">education of undergraduates and </w:t>
      </w:r>
      <w:r w:rsidR="005B023B" w:rsidRPr="0012453B">
        <w:rPr>
          <w:rStyle w:val="normaltextrun"/>
          <w:rFonts w:ascii="Times New Roman" w:hAnsi="Times New Roman" w:cs="Times New Roman"/>
        </w:rPr>
        <w:t>novel material science research</w:t>
      </w:r>
      <w:r w:rsidR="005B023B" w:rsidRPr="0012453B">
        <w:rPr>
          <w:rStyle w:val="contextualspellingandgrammarerror"/>
          <w:rFonts w:ascii="Times New Roman" w:hAnsi="Times New Roman" w:cs="Times New Roman"/>
        </w:rPr>
        <w:t xml:space="preserve">. </w:t>
      </w:r>
      <w:r w:rsidR="005B023B">
        <w:rPr>
          <w:rStyle w:val="contextualspellingandgrammarerror"/>
          <w:rFonts w:ascii="Times New Roman" w:hAnsi="Times New Roman" w:cs="Times New Roman"/>
        </w:rPr>
        <w:t>A strong center community</w:t>
      </w:r>
      <w:r w:rsidR="00EF1D1F">
        <w:rPr>
          <w:rStyle w:val="contextualspellingandgrammarerror"/>
          <w:rFonts w:ascii="Times New Roman" w:hAnsi="Times New Roman" w:cs="Times New Roman"/>
        </w:rPr>
        <w:t xml:space="preserve"> and confident, empowered undergraduate researchers</w:t>
      </w:r>
      <w:r w:rsidR="005B023B">
        <w:rPr>
          <w:rStyle w:val="contextualspellingandgrammarerror"/>
          <w:rFonts w:ascii="Times New Roman" w:hAnsi="Times New Roman" w:cs="Times New Roman"/>
        </w:rPr>
        <w:t xml:space="preserve"> is necessary for the</w:t>
      </w:r>
      <w:r w:rsidR="008176FC">
        <w:rPr>
          <w:rStyle w:val="contextualspellingandgrammarerror"/>
          <w:rFonts w:ascii="Times New Roman" w:hAnsi="Times New Roman" w:cs="Times New Roman"/>
        </w:rPr>
        <w:t xml:space="preserve"> success of PEAQS students and</w:t>
      </w:r>
      <w:r w:rsidR="005B023B">
        <w:rPr>
          <w:rStyle w:val="contextualspellingandgrammarerror"/>
          <w:rFonts w:ascii="Times New Roman" w:hAnsi="Times New Roman" w:cs="Times New Roman"/>
        </w:rPr>
        <w:t xml:space="preserve"> collaborative research and education projects.</w:t>
      </w:r>
      <w:r w:rsidR="008176FC">
        <w:rPr>
          <w:rStyle w:val="contextualspellingandgrammarerror"/>
          <w:rFonts w:ascii="Times New Roman" w:hAnsi="Times New Roman" w:cs="Times New Roman"/>
        </w:rPr>
        <w:t xml:space="preserve"> I</w:t>
      </w:r>
      <w:r w:rsidR="005B023B">
        <w:rPr>
          <w:rStyle w:val="contextualspellingandgrammarerror"/>
          <w:rFonts w:ascii="Times New Roman" w:hAnsi="Times New Roman" w:cs="Times New Roman"/>
        </w:rPr>
        <w:t xml:space="preserve">n the first </w:t>
      </w:r>
      <w:r w:rsidR="008176FC">
        <w:rPr>
          <w:rStyle w:val="contextualspellingandgrammarerror"/>
          <w:rFonts w:ascii="Times New Roman" w:hAnsi="Times New Roman" w:cs="Times New Roman"/>
        </w:rPr>
        <w:t>nine</w:t>
      </w:r>
      <w:r w:rsidR="005B023B">
        <w:rPr>
          <w:rStyle w:val="contextualspellingandgrammarerror"/>
          <w:rFonts w:ascii="Times New Roman" w:hAnsi="Times New Roman" w:cs="Times New Roman"/>
        </w:rPr>
        <w:t xml:space="preserve"> months PEAQS</w:t>
      </w:r>
      <w:r w:rsidR="008176FC">
        <w:rPr>
          <w:rStyle w:val="contextualspellingandgrammarerror"/>
          <w:rFonts w:ascii="Times New Roman" w:hAnsi="Times New Roman" w:cs="Times New Roman"/>
        </w:rPr>
        <w:t xml:space="preserve"> </w:t>
      </w:r>
      <w:r w:rsidR="005B023B">
        <w:rPr>
          <w:rStyle w:val="contextualspellingandgrammarerror"/>
          <w:rFonts w:ascii="Times New Roman" w:hAnsi="Times New Roman" w:cs="Times New Roman"/>
        </w:rPr>
        <w:t>strengthen</w:t>
      </w:r>
      <w:r w:rsidR="00940D48">
        <w:rPr>
          <w:rStyle w:val="contextualspellingandgrammarerror"/>
          <w:rFonts w:ascii="Times New Roman" w:hAnsi="Times New Roman" w:cs="Times New Roman"/>
        </w:rPr>
        <w:t>ed</w:t>
      </w:r>
      <w:r w:rsidR="005B023B">
        <w:rPr>
          <w:rStyle w:val="contextualspellingandgrammarerror"/>
          <w:rFonts w:ascii="Times New Roman" w:hAnsi="Times New Roman" w:cs="Times New Roman"/>
        </w:rPr>
        <w:t xml:space="preserve"> the community through cross institutional exchanges of faculty, staff, and students between PEAQS </w:t>
      </w:r>
      <w:r w:rsidR="008176FC">
        <w:rPr>
          <w:rStyle w:val="contextualspellingandgrammarerror"/>
          <w:rFonts w:ascii="Times New Roman" w:hAnsi="Times New Roman" w:cs="Times New Roman"/>
        </w:rPr>
        <w:t xml:space="preserve">and STROBE </w:t>
      </w:r>
      <w:r w:rsidR="005B023B">
        <w:rPr>
          <w:rStyle w:val="contextualspellingandgrammarerror"/>
          <w:rFonts w:ascii="Times New Roman" w:hAnsi="Times New Roman" w:cs="Times New Roman"/>
        </w:rPr>
        <w:t>nodes</w:t>
      </w:r>
      <w:r w:rsidR="00EF1D1F">
        <w:rPr>
          <w:rStyle w:val="contextualspellingandgrammarerror"/>
          <w:rFonts w:ascii="Times New Roman" w:hAnsi="Times New Roman" w:cs="Times New Roman"/>
        </w:rPr>
        <w:t xml:space="preserve"> </w:t>
      </w:r>
      <w:r w:rsidR="008176FC">
        <w:rPr>
          <w:rStyle w:val="contextualspellingandgrammarerror"/>
          <w:rFonts w:ascii="Times New Roman" w:hAnsi="Times New Roman" w:cs="Times New Roman"/>
        </w:rPr>
        <w:t xml:space="preserve">as well as </w:t>
      </w:r>
      <w:r w:rsidR="00EF1D1F">
        <w:rPr>
          <w:rStyle w:val="contextualspellingandgrammarerror"/>
          <w:rFonts w:ascii="Times New Roman" w:hAnsi="Times New Roman" w:cs="Times New Roman"/>
        </w:rPr>
        <w:t xml:space="preserve">engaging students early and often in high impact </w:t>
      </w:r>
      <w:r w:rsidR="009A427B">
        <w:rPr>
          <w:rStyle w:val="contextualspellingandgrammarerror"/>
          <w:rFonts w:ascii="Times New Roman" w:hAnsi="Times New Roman" w:cs="Times New Roman"/>
        </w:rPr>
        <w:t>activities</w:t>
      </w:r>
      <w:r w:rsidR="005B023B">
        <w:rPr>
          <w:rStyle w:val="contextualspellingandgrammarerror"/>
          <w:rFonts w:ascii="Times New Roman" w:hAnsi="Times New Roman" w:cs="Times New Roman"/>
        </w:rPr>
        <w:t xml:space="preserve">. </w:t>
      </w:r>
    </w:p>
    <w:p w14:paraId="49F35CAF" w14:textId="54DCB2CA" w:rsidR="00EF1D1F" w:rsidRDefault="005B023B" w:rsidP="00F32400">
      <w:pPr>
        <w:spacing w:after="0"/>
        <w:ind w:firstLine="720"/>
        <w:jc w:val="both"/>
        <w:rPr>
          <w:rStyle w:val="contextualspellingandgrammarerror"/>
          <w:rFonts w:ascii="Times New Roman" w:hAnsi="Times New Roman" w:cs="Times New Roman"/>
        </w:rPr>
      </w:pPr>
      <w:r w:rsidRPr="0012453B">
        <w:rPr>
          <w:rFonts w:ascii="Times New Roman" w:eastAsia="Times New Roman" w:hAnsi="Times New Roman" w:cs="Times New Roman"/>
          <w:color w:val="000000"/>
          <w:highlight w:val="white"/>
        </w:rPr>
        <w:t xml:space="preserve">Already, the PEAQS research community has been strengthened through </w:t>
      </w:r>
      <w:r w:rsidR="008176FC">
        <w:rPr>
          <w:rFonts w:ascii="Times New Roman" w:eastAsia="Times New Roman" w:hAnsi="Times New Roman" w:cs="Times New Roman"/>
          <w:color w:val="000000"/>
          <w:highlight w:val="white"/>
        </w:rPr>
        <w:t>six</w:t>
      </w:r>
      <w:r w:rsidRPr="0012453B">
        <w:rPr>
          <w:rFonts w:ascii="Times New Roman" w:eastAsia="Times New Roman" w:hAnsi="Times New Roman" w:cs="Times New Roman"/>
          <w:color w:val="000000"/>
          <w:highlight w:val="white"/>
        </w:rPr>
        <w:t xml:space="preserve"> cross-institutional exchanges involving </w:t>
      </w:r>
      <w:r>
        <w:rPr>
          <w:rFonts w:ascii="Times New Roman" w:eastAsia="Times New Roman" w:hAnsi="Times New Roman" w:cs="Times New Roman"/>
          <w:color w:val="000000"/>
          <w:highlight w:val="white"/>
        </w:rPr>
        <w:t>&gt;</w:t>
      </w:r>
      <w:r w:rsidRPr="0012453B">
        <w:rPr>
          <w:rFonts w:ascii="Times New Roman" w:eastAsia="Times New Roman" w:hAnsi="Times New Roman" w:cs="Times New Roman"/>
          <w:color w:val="000000"/>
          <w:highlight w:val="white"/>
        </w:rPr>
        <w:t>17 different faculty, staff, and students</w:t>
      </w:r>
      <w:r>
        <w:rPr>
          <w:rFonts w:ascii="Times New Roman" w:eastAsia="Times New Roman" w:hAnsi="Times New Roman" w:cs="Times New Roman"/>
          <w:color w:val="000000"/>
          <w:highlight w:val="white"/>
        </w:rPr>
        <w:t>.</w:t>
      </w:r>
      <w:r w:rsidR="009A427B">
        <w:rPr>
          <w:rFonts w:ascii="Times New Roman" w:eastAsia="Times New Roman" w:hAnsi="Times New Roman" w:cs="Times New Roman"/>
          <w:color w:val="000000"/>
          <w:highlight w:val="white"/>
        </w:rPr>
        <w:t xml:space="preserve"> </w:t>
      </w:r>
      <w:r w:rsidR="001D0271" w:rsidRPr="0012453B">
        <w:rPr>
          <w:rFonts w:ascii="Times New Roman" w:hAnsi="Times New Roman" w:cs="Times New Roman"/>
        </w:rPr>
        <w:t>These visits have been instrumental to</w:t>
      </w:r>
      <w:r w:rsidR="001D0271">
        <w:rPr>
          <w:rFonts w:ascii="Times New Roman" w:hAnsi="Times New Roman" w:cs="Times New Roman"/>
        </w:rPr>
        <w:t xml:space="preserve"> </w:t>
      </w:r>
      <w:r w:rsidR="001D0271" w:rsidRPr="0012453B">
        <w:rPr>
          <w:rFonts w:ascii="Times New Roman" w:hAnsi="Times New Roman" w:cs="Times New Roman"/>
        </w:rPr>
        <w:t>building a strong research community</w:t>
      </w:r>
      <w:r w:rsidR="001D0271">
        <w:rPr>
          <w:rFonts w:ascii="Times New Roman" w:hAnsi="Times New Roman" w:cs="Times New Roman"/>
        </w:rPr>
        <w:t xml:space="preserve"> and</w:t>
      </w:r>
      <w:r w:rsidR="001D0271" w:rsidRPr="0012453B">
        <w:rPr>
          <w:rFonts w:ascii="Times New Roman" w:hAnsi="Times New Roman" w:cs="Times New Roman"/>
        </w:rPr>
        <w:t xml:space="preserve"> setting up</w:t>
      </w:r>
      <w:r w:rsidR="009A427B">
        <w:rPr>
          <w:rFonts w:ascii="Times New Roman" w:hAnsi="Times New Roman" w:cs="Times New Roman"/>
        </w:rPr>
        <w:t xml:space="preserve"> long-term</w:t>
      </w:r>
      <w:r w:rsidR="001D0271" w:rsidRPr="0012453B">
        <w:rPr>
          <w:rFonts w:ascii="Times New Roman" w:hAnsi="Times New Roman" w:cs="Times New Roman"/>
        </w:rPr>
        <w:t xml:space="preserve"> research collaborations across the PEAQS nodes</w:t>
      </w:r>
      <w:r w:rsidR="001D0271">
        <w:rPr>
          <w:rFonts w:ascii="Times New Roman" w:hAnsi="Times New Roman" w:cs="Times New Roman"/>
        </w:rPr>
        <w:t xml:space="preserve">. </w:t>
      </w:r>
      <w:r w:rsidR="00EF1D1F">
        <w:rPr>
          <w:rStyle w:val="contextualspellingandgrammarerror"/>
          <w:rFonts w:ascii="Times New Roman" w:hAnsi="Times New Roman" w:cs="Times New Roman"/>
        </w:rPr>
        <w:t xml:space="preserve">Additionally, in the first </w:t>
      </w:r>
      <w:r w:rsidR="008176FC">
        <w:rPr>
          <w:rStyle w:val="contextualspellingandgrammarerror"/>
          <w:rFonts w:ascii="Times New Roman" w:hAnsi="Times New Roman" w:cs="Times New Roman"/>
        </w:rPr>
        <w:t>nine</w:t>
      </w:r>
      <w:r w:rsidR="00EF1D1F">
        <w:rPr>
          <w:rStyle w:val="contextualspellingandgrammarerror"/>
          <w:rFonts w:ascii="Times New Roman" w:hAnsi="Times New Roman" w:cs="Times New Roman"/>
        </w:rPr>
        <w:t xml:space="preserve"> months of PEAQS, students had </w:t>
      </w:r>
      <w:r w:rsidR="006F286F">
        <w:rPr>
          <w:rStyle w:val="contextualspellingandgrammarerror"/>
          <w:rFonts w:ascii="Times New Roman" w:hAnsi="Times New Roman" w:cs="Times New Roman"/>
        </w:rPr>
        <w:t>the</w:t>
      </w:r>
      <w:r w:rsidR="00EF1D1F">
        <w:rPr>
          <w:rStyle w:val="contextualspellingandgrammarerror"/>
          <w:rFonts w:ascii="Times New Roman" w:hAnsi="Times New Roman" w:cs="Times New Roman"/>
        </w:rPr>
        <w:t xml:space="preserve"> opportunity to be engaged in numerous high impact activities that will have a direct impact on their research, peer network, scientific network, and scientific communication skills – all of which will give them the confidence they need to be successful students and scientists</w:t>
      </w:r>
      <w:r w:rsidR="00A865BD">
        <w:rPr>
          <w:rStyle w:val="contextualspellingandgrammarerror"/>
          <w:rFonts w:ascii="Times New Roman" w:hAnsi="Times New Roman" w:cs="Times New Roman"/>
        </w:rPr>
        <w:t xml:space="preserve"> (Fig 12)</w:t>
      </w:r>
      <w:r w:rsidR="00EF1D1F">
        <w:rPr>
          <w:rStyle w:val="contextualspellingandgrammarerror"/>
          <w:rFonts w:ascii="Times New Roman" w:hAnsi="Times New Roman" w:cs="Times New Roman"/>
        </w:rPr>
        <w:t>. In March 2019, two students from F</w:t>
      </w:r>
      <w:r w:rsidR="008176FC">
        <w:rPr>
          <w:rStyle w:val="contextualspellingandgrammarerror"/>
          <w:rFonts w:ascii="Times New Roman" w:hAnsi="Times New Roman" w:cs="Times New Roman"/>
        </w:rPr>
        <w:t xml:space="preserve">ort </w:t>
      </w:r>
      <w:r w:rsidR="00EF1D1F">
        <w:rPr>
          <w:rStyle w:val="contextualspellingandgrammarerror"/>
          <w:rFonts w:ascii="Times New Roman" w:hAnsi="Times New Roman" w:cs="Times New Roman"/>
        </w:rPr>
        <w:t>L</w:t>
      </w:r>
      <w:r w:rsidR="008176FC">
        <w:rPr>
          <w:rStyle w:val="contextualspellingandgrammarerror"/>
          <w:rFonts w:ascii="Times New Roman" w:hAnsi="Times New Roman" w:cs="Times New Roman"/>
        </w:rPr>
        <w:t xml:space="preserve">ewis </w:t>
      </w:r>
      <w:r w:rsidR="00EF1D1F">
        <w:rPr>
          <w:rStyle w:val="contextualspellingandgrammarerror"/>
          <w:rFonts w:ascii="Times New Roman" w:hAnsi="Times New Roman" w:cs="Times New Roman"/>
        </w:rPr>
        <w:t>C</w:t>
      </w:r>
      <w:r w:rsidR="008176FC">
        <w:rPr>
          <w:rStyle w:val="contextualspellingandgrammarerror"/>
          <w:rFonts w:ascii="Times New Roman" w:hAnsi="Times New Roman" w:cs="Times New Roman"/>
        </w:rPr>
        <w:t>ollege (FLC)</w:t>
      </w:r>
      <w:r w:rsidR="00EF1D1F">
        <w:rPr>
          <w:rStyle w:val="contextualspellingandgrammarerror"/>
          <w:rFonts w:ascii="Times New Roman" w:hAnsi="Times New Roman" w:cs="Times New Roman"/>
        </w:rPr>
        <w:t xml:space="preserve">, James Sumpter and Tommy Swimmer, worked in Markus </w:t>
      </w:r>
      <w:proofErr w:type="spellStart"/>
      <w:r w:rsidR="00EF1D1F">
        <w:rPr>
          <w:rStyle w:val="contextualspellingandgrammarerror"/>
          <w:rFonts w:ascii="Times New Roman" w:hAnsi="Times New Roman" w:cs="Times New Roman"/>
        </w:rPr>
        <w:t>Raschke’s</w:t>
      </w:r>
      <w:proofErr w:type="spellEnd"/>
      <w:r w:rsidR="00EF1D1F">
        <w:rPr>
          <w:rStyle w:val="contextualspellingandgrammarerror"/>
          <w:rFonts w:ascii="Times New Roman" w:hAnsi="Times New Roman" w:cs="Times New Roman"/>
        </w:rPr>
        <w:t xml:space="preserve"> lab at CU Boulder for a week. Under the mentorship of Markus Raschke</w:t>
      </w:r>
      <w:r w:rsidR="008176FC">
        <w:rPr>
          <w:rStyle w:val="contextualspellingandgrammarerror"/>
          <w:rFonts w:ascii="Times New Roman" w:hAnsi="Times New Roman" w:cs="Times New Roman"/>
        </w:rPr>
        <w:t xml:space="preserve"> and the graduate students in his group</w:t>
      </w:r>
      <w:r w:rsidR="00EF1D1F">
        <w:rPr>
          <w:rStyle w:val="contextualspellingandgrammarerror"/>
          <w:rFonts w:ascii="Times New Roman" w:hAnsi="Times New Roman" w:cs="Times New Roman"/>
        </w:rPr>
        <w:t>, James and Tommy gain</w:t>
      </w:r>
      <w:r w:rsidR="009A427B">
        <w:rPr>
          <w:rStyle w:val="contextualspellingandgrammarerror"/>
          <w:rFonts w:ascii="Times New Roman" w:hAnsi="Times New Roman" w:cs="Times New Roman"/>
        </w:rPr>
        <w:t>ed</w:t>
      </w:r>
      <w:r w:rsidR="00EF1D1F">
        <w:rPr>
          <w:rStyle w:val="contextualspellingandgrammarerror"/>
          <w:rFonts w:ascii="Times New Roman" w:hAnsi="Times New Roman" w:cs="Times New Roman"/>
        </w:rPr>
        <w:t xml:space="preserve"> technical experience and confidence necessary to continue their research at FLC</w:t>
      </w:r>
      <w:r w:rsidR="009A427B">
        <w:rPr>
          <w:rStyle w:val="contextualspellingandgrammarerror"/>
          <w:rFonts w:ascii="Times New Roman" w:hAnsi="Times New Roman" w:cs="Times New Roman"/>
        </w:rPr>
        <w:t xml:space="preserve">. </w:t>
      </w:r>
      <w:r w:rsidR="00EF1D1F">
        <w:rPr>
          <w:rStyle w:val="contextualspellingandgrammarerror"/>
          <w:rFonts w:ascii="Times New Roman" w:hAnsi="Times New Roman" w:cs="Times New Roman"/>
        </w:rPr>
        <w:t xml:space="preserve"> </w:t>
      </w:r>
      <w:proofErr w:type="gramStart"/>
      <w:r w:rsidR="00EF1D1F">
        <w:rPr>
          <w:rStyle w:val="contextualspellingandgrammarerror"/>
          <w:rFonts w:ascii="Times New Roman" w:hAnsi="Times New Roman" w:cs="Times New Roman"/>
        </w:rPr>
        <w:t>Also</w:t>
      </w:r>
      <w:proofErr w:type="gramEnd"/>
      <w:r w:rsidR="00EF1D1F">
        <w:rPr>
          <w:rStyle w:val="contextualspellingandgrammarerror"/>
          <w:rFonts w:ascii="Times New Roman" w:hAnsi="Times New Roman" w:cs="Times New Roman"/>
        </w:rPr>
        <w:t xml:space="preserve"> in March 2019, Baldwin Varner from N</w:t>
      </w:r>
      <w:r w:rsidR="008176FC">
        <w:rPr>
          <w:rStyle w:val="contextualspellingandgrammarerror"/>
          <w:rFonts w:ascii="Times New Roman" w:hAnsi="Times New Roman" w:cs="Times New Roman"/>
        </w:rPr>
        <w:t xml:space="preserve">orfolk </w:t>
      </w:r>
      <w:r w:rsidR="00EF1D1F">
        <w:rPr>
          <w:rStyle w:val="contextualspellingandgrammarerror"/>
          <w:rFonts w:ascii="Times New Roman" w:hAnsi="Times New Roman" w:cs="Times New Roman"/>
        </w:rPr>
        <w:t>S</w:t>
      </w:r>
      <w:r w:rsidR="008176FC">
        <w:rPr>
          <w:rStyle w:val="contextualspellingandgrammarerror"/>
          <w:rFonts w:ascii="Times New Roman" w:hAnsi="Times New Roman" w:cs="Times New Roman"/>
        </w:rPr>
        <w:t xml:space="preserve">tate </w:t>
      </w:r>
      <w:r w:rsidR="00EF1D1F">
        <w:rPr>
          <w:rStyle w:val="contextualspellingandgrammarerror"/>
          <w:rFonts w:ascii="Times New Roman" w:hAnsi="Times New Roman" w:cs="Times New Roman"/>
        </w:rPr>
        <w:t>U</w:t>
      </w:r>
      <w:r w:rsidR="008176FC">
        <w:rPr>
          <w:rStyle w:val="contextualspellingandgrammarerror"/>
          <w:rFonts w:ascii="Times New Roman" w:hAnsi="Times New Roman" w:cs="Times New Roman"/>
        </w:rPr>
        <w:t>niversity (NSU</w:t>
      </w:r>
      <w:r w:rsidR="00530F84">
        <w:rPr>
          <w:rStyle w:val="contextualspellingandgrammarerror"/>
          <w:rFonts w:ascii="Times New Roman" w:hAnsi="Times New Roman" w:cs="Times New Roman"/>
        </w:rPr>
        <w:t>)</w:t>
      </w:r>
      <w:r w:rsidR="00EF1D1F">
        <w:rPr>
          <w:rStyle w:val="contextualspellingandgrammarerror"/>
          <w:rFonts w:ascii="Times New Roman" w:hAnsi="Times New Roman" w:cs="Times New Roman"/>
        </w:rPr>
        <w:t xml:space="preserve"> was selected to give an oral and poster presentation at the national SPIE conference in Denver, CO. This </w:t>
      </w:r>
      <w:r w:rsidR="009A427B">
        <w:rPr>
          <w:rStyle w:val="contextualspellingandgrammarerror"/>
          <w:rFonts w:ascii="Times New Roman" w:hAnsi="Times New Roman" w:cs="Times New Roman"/>
        </w:rPr>
        <w:t xml:space="preserve">highly impactful </w:t>
      </w:r>
      <w:r w:rsidR="00EF1D1F">
        <w:rPr>
          <w:rStyle w:val="contextualspellingandgrammarerror"/>
          <w:rFonts w:ascii="Times New Roman" w:hAnsi="Times New Roman" w:cs="Times New Roman"/>
        </w:rPr>
        <w:t xml:space="preserve">experience </w:t>
      </w:r>
      <w:r w:rsidR="009A427B">
        <w:rPr>
          <w:rStyle w:val="contextualspellingandgrammarerror"/>
          <w:rFonts w:ascii="Times New Roman" w:hAnsi="Times New Roman" w:cs="Times New Roman"/>
        </w:rPr>
        <w:t>gave</w:t>
      </w:r>
      <w:r w:rsidR="00EF1D1F">
        <w:rPr>
          <w:rStyle w:val="contextualspellingandgrammarerror"/>
          <w:rFonts w:ascii="Times New Roman" w:hAnsi="Times New Roman" w:cs="Times New Roman"/>
        </w:rPr>
        <w:t xml:space="preserve"> him vital scientific communication skills and confidence that will help him throughout his career. </w:t>
      </w:r>
    </w:p>
    <w:p w14:paraId="28A6D2A8" w14:textId="5EF423AF" w:rsidR="001E778F" w:rsidRDefault="00B1593B" w:rsidP="007042DE">
      <w:pPr>
        <w:ind w:firstLine="720"/>
      </w:pPr>
      <w:r>
        <w:rPr>
          <w:noProof/>
        </w:rPr>
        <w:drawing>
          <wp:anchor distT="0" distB="0" distL="114300" distR="114300" simplePos="0" relativeHeight="251663360" behindDoc="0" locked="0" layoutInCell="1" allowOverlap="1" wp14:anchorId="732331D5" wp14:editId="09642011">
            <wp:simplePos x="0" y="0"/>
            <wp:positionH relativeFrom="column">
              <wp:posOffset>4631690</wp:posOffset>
            </wp:positionH>
            <wp:positionV relativeFrom="paragraph">
              <wp:posOffset>1126490</wp:posOffset>
            </wp:positionV>
            <wp:extent cx="1311275" cy="1371600"/>
            <wp:effectExtent l="0" t="0" r="3175" b="0"/>
            <wp:wrapSquare wrapText="bothSides"/>
            <wp:docPr id="6" name="Picture 6" descr="A person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90128_111731.jpg"/>
                    <pic:cNvPicPr/>
                  </pic:nvPicPr>
                  <pic:blipFill rotWithShape="1">
                    <a:blip r:embed="rId5" cstate="print">
                      <a:extLst>
                        <a:ext uri="{28A0092B-C50C-407E-A947-70E740481C1C}">
                          <a14:useLocalDpi xmlns:a14="http://schemas.microsoft.com/office/drawing/2010/main" val="0"/>
                        </a:ext>
                      </a:extLst>
                    </a:blip>
                    <a:srcRect r="28273"/>
                    <a:stretch/>
                  </pic:blipFill>
                  <pic:spPr bwMode="auto">
                    <a:xfrm>
                      <a:off x="0" y="0"/>
                      <a:ext cx="131127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609C234" wp14:editId="5FEB5988">
            <wp:simplePos x="0" y="0"/>
            <wp:positionH relativeFrom="column">
              <wp:posOffset>3036570</wp:posOffset>
            </wp:positionH>
            <wp:positionV relativeFrom="paragraph">
              <wp:posOffset>1137285</wp:posOffset>
            </wp:positionV>
            <wp:extent cx="1539875" cy="1371600"/>
            <wp:effectExtent l="0" t="0" r="3175" b="0"/>
            <wp:wrapSquare wrapText="bothSides"/>
            <wp:docPr id="5" name="Picture 5"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3-05 09.05.15.jpg"/>
                    <pic:cNvPicPr/>
                  </pic:nvPicPr>
                  <pic:blipFill rotWithShape="1">
                    <a:blip r:embed="rId6" cstate="print">
                      <a:extLst>
                        <a:ext uri="{28A0092B-C50C-407E-A947-70E740481C1C}">
                          <a14:useLocalDpi xmlns:a14="http://schemas.microsoft.com/office/drawing/2010/main" val="0"/>
                        </a:ext>
                      </a:extLst>
                    </a:blip>
                    <a:srcRect r="15774"/>
                    <a:stretch/>
                  </pic:blipFill>
                  <pic:spPr bwMode="auto">
                    <a:xfrm>
                      <a:off x="0" y="0"/>
                      <a:ext cx="153987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42DE">
        <w:rPr>
          <w:rStyle w:val="contextualspellingandgrammarerro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C167527" wp14:editId="36F2C29D">
                <wp:simplePos x="0" y="0"/>
                <wp:positionH relativeFrom="margin">
                  <wp:align>left</wp:align>
                </wp:positionH>
                <wp:positionV relativeFrom="paragraph">
                  <wp:posOffset>1094105</wp:posOffset>
                </wp:positionV>
                <wp:extent cx="5997575" cy="213868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138680"/>
                        </a:xfrm>
                        <a:prstGeom prst="rect">
                          <a:avLst/>
                        </a:prstGeom>
                        <a:solidFill>
                          <a:srgbClr val="FFFFFF"/>
                        </a:solidFill>
                        <a:ln w="9525">
                          <a:solidFill>
                            <a:srgbClr val="000000"/>
                          </a:solidFill>
                          <a:miter lim="800000"/>
                          <a:headEnd/>
                          <a:tailEnd/>
                        </a:ln>
                      </wps:spPr>
                      <wps:txbx>
                        <w:txbxContent>
                          <w:p w14:paraId="58A2807D" w14:textId="7A993D13" w:rsidR="007042DE" w:rsidRDefault="007042DE">
                            <w:pPr>
                              <w:rPr>
                                <w:rFonts w:ascii="Times New Roman" w:hAnsi="Times New Roman" w:cs="Times New Roman"/>
                                <w:sz w:val="18"/>
                              </w:rPr>
                            </w:pPr>
                          </w:p>
                          <w:p w14:paraId="63C8E87A" w14:textId="2D8B83C9" w:rsidR="00B1593B" w:rsidRDefault="00B1593B">
                            <w:pPr>
                              <w:rPr>
                                <w:rFonts w:ascii="Times New Roman" w:hAnsi="Times New Roman" w:cs="Times New Roman"/>
                                <w:sz w:val="18"/>
                              </w:rPr>
                            </w:pPr>
                          </w:p>
                          <w:p w14:paraId="5C4B8C56" w14:textId="5953A2AC" w:rsidR="00B1593B" w:rsidRDefault="00B1593B">
                            <w:pPr>
                              <w:rPr>
                                <w:rFonts w:ascii="Times New Roman" w:hAnsi="Times New Roman" w:cs="Times New Roman"/>
                                <w:sz w:val="18"/>
                              </w:rPr>
                            </w:pPr>
                          </w:p>
                          <w:p w14:paraId="78947BBE" w14:textId="735C315D" w:rsidR="00B1593B" w:rsidRDefault="00B1593B">
                            <w:pPr>
                              <w:rPr>
                                <w:rFonts w:ascii="Times New Roman" w:hAnsi="Times New Roman" w:cs="Times New Roman"/>
                                <w:sz w:val="18"/>
                              </w:rPr>
                            </w:pPr>
                          </w:p>
                          <w:p w14:paraId="32DEBB0A" w14:textId="25BA4B05" w:rsidR="00B1593B" w:rsidRDefault="00B1593B">
                            <w:pPr>
                              <w:rPr>
                                <w:rFonts w:ascii="Times New Roman" w:hAnsi="Times New Roman" w:cs="Times New Roman"/>
                                <w:sz w:val="18"/>
                              </w:rPr>
                            </w:pPr>
                          </w:p>
                          <w:p w14:paraId="76DCD73B" w14:textId="1139D92A" w:rsidR="00B1593B" w:rsidRDefault="00B1593B">
                            <w:pPr>
                              <w:rPr>
                                <w:rFonts w:ascii="Times New Roman" w:hAnsi="Times New Roman" w:cs="Times New Roman"/>
                                <w:sz w:val="18"/>
                              </w:rPr>
                            </w:pPr>
                          </w:p>
                          <w:p w14:paraId="734CD4EE" w14:textId="14669AC4" w:rsidR="00B1593B" w:rsidRPr="00B1593B" w:rsidRDefault="00A865BD">
                            <w:pPr>
                              <w:rPr>
                                <w:rFonts w:ascii="Times New Roman" w:hAnsi="Times New Roman" w:cs="Times New Roman"/>
                                <w:sz w:val="18"/>
                              </w:rPr>
                            </w:pPr>
                            <w:bookmarkStart w:id="0" w:name="_GoBack"/>
                            <w:r w:rsidRPr="00A865BD">
                              <w:rPr>
                                <w:rFonts w:ascii="Times New Roman" w:hAnsi="Times New Roman" w:cs="Times New Roman"/>
                                <w:b/>
                                <w:bCs/>
                                <w:sz w:val="18"/>
                              </w:rPr>
                              <w:t xml:space="preserve">Figure 12. </w:t>
                            </w:r>
                            <w:bookmarkEnd w:id="0"/>
                            <w:proofErr w:type="gramStart"/>
                            <w:r w:rsidR="00B1593B">
                              <w:rPr>
                                <w:rFonts w:ascii="Times New Roman" w:hAnsi="Times New Roman" w:cs="Times New Roman"/>
                                <w:sz w:val="18"/>
                              </w:rPr>
                              <w:t>(</w:t>
                            </w:r>
                            <w:proofErr w:type="gramEnd"/>
                            <w:r w:rsidR="00B1593B">
                              <w:rPr>
                                <w:rFonts w:ascii="Times New Roman" w:hAnsi="Times New Roman" w:cs="Times New Roman"/>
                                <w:sz w:val="18"/>
                              </w:rPr>
                              <w:t xml:space="preserve">From left to right) FLC students, James Sumpter and Tommy Swimmer, tour Markus </w:t>
                            </w:r>
                            <w:proofErr w:type="spellStart"/>
                            <w:r w:rsidR="00B1593B">
                              <w:rPr>
                                <w:rFonts w:ascii="Times New Roman" w:hAnsi="Times New Roman" w:cs="Times New Roman"/>
                                <w:sz w:val="18"/>
                              </w:rPr>
                              <w:t>Raschke’s</w:t>
                            </w:r>
                            <w:proofErr w:type="spellEnd"/>
                            <w:r w:rsidR="00B1593B">
                              <w:rPr>
                                <w:rFonts w:ascii="Times New Roman" w:hAnsi="Times New Roman" w:cs="Times New Roman"/>
                                <w:sz w:val="18"/>
                              </w:rPr>
                              <w:t xml:space="preserve"> lab in preparation for their week-long project. Baldwin Varner presents his poster at SPIE conference. Faculty, staff, and students from all three nodes meet to discuss collaborations. Jorge Nicholas Hernandez Charpak, Ryan Haaland, Chris Regan (not pictured), and Sarah Schreiner (not pictured) tour NSU’s clean room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67527" id="_x0000_t202" coordsize="21600,21600" o:spt="202" path="m,l,21600r21600,l21600,xe">
                <v:stroke joinstyle="miter"/>
                <v:path gradientshapeok="t" o:connecttype="rect"/>
              </v:shapetype>
              <v:shape id="Text Box 2" o:spid="_x0000_s1026" type="#_x0000_t202" style="position:absolute;left:0;text-align:left;margin-left:0;margin-top:86.15pt;width:472.25pt;height:16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">
                <v:textbox>
                  <w:txbxContent>
                    <w:p w14:paraId="58A2807D" w14:textId="7A993D13" w:rsidR="007042DE" w:rsidRDefault="007042DE">
                      <w:pPr>
                        <w:rPr>
                          <w:rFonts w:ascii="Times New Roman" w:hAnsi="Times New Roman" w:cs="Times New Roman"/>
                          <w:sz w:val="18"/>
                        </w:rPr>
                      </w:pPr>
                    </w:p>
                    <w:p w14:paraId="63C8E87A" w14:textId="2D8B83C9" w:rsidR="00B1593B" w:rsidRDefault="00B1593B">
                      <w:pPr>
                        <w:rPr>
                          <w:rFonts w:ascii="Times New Roman" w:hAnsi="Times New Roman" w:cs="Times New Roman"/>
                          <w:sz w:val="18"/>
                        </w:rPr>
                      </w:pPr>
                    </w:p>
                    <w:p w14:paraId="5C4B8C56" w14:textId="5953A2AC" w:rsidR="00B1593B" w:rsidRDefault="00B1593B">
                      <w:pPr>
                        <w:rPr>
                          <w:rFonts w:ascii="Times New Roman" w:hAnsi="Times New Roman" w:cs="Times New Roman"/>
                          <w:sz w:val="18"/>
                        </w:rPr>
                      </w:pPr>
                    </w:p>
                    <w:p w14:paraId="78947BBE" w14:textId="735C315D" w:rsidR="00B1593B" w:rsidRDefault="00B1593B">
                      <w:pPr>
                        <w:rPr>
                          <w:rFonts w:ascii="Times New Roman" w:hAnsi="Times New Roman" w:cs="Times New Roman"/>
                          <w:sz w:val="18"/>
                        </w:rPr>
                      </w:pPr>
                    </w:p>
                    <w:p w14:paraId="32DEBB0A" w14:textId="25BA4B05" w:rsidR="00B1593B" w:rsidRDefault="00B1593B">
                      <w:pPr>
                        <w:rPr>
                          <w:rFonts w:ascii="Times New Roman" w:hAnsi="Times New Roman" w:cs="Times New Roman"/>
                          <w:sz w:val="18"/>
                        </w:rPr>
                      </w:pPr>
                    </w:p>
                    <w:p w14:paraId="76DCD73B" w14:textId="1139D92A" w:rsidR="00B1593B" w:rsidRDefault="00B1593B">
                      <w:pPr>
                        <w:rPr>
                          <w:rFonts w:ascii="Times New Roman" w:hAnsi="Times New Roman" w:cs="Times New Roman"/>
                          <w:sz w:val="18"/>
                        </w:rPr>
                      </w:pPr>
                    </w:p>
                    <w:p w14:paraId="734CD4EE" w14:textId="14669AC4" w:rsidR="00B1593B" w:rsidRPr="00B1593B" w:rsidRDefault="00A865BD">
                      <w:pPr>
                        <w:rPr>
                          <w:rFonts w:ascii="Times New Roman" w:hAnsi="Times New Roman" w:cs="Times New Roman"/>
                          <w:sz w:val="18"/>
                        </w:rPr>
                      </w:pPr>
                      <w:bookmarkStart w:id="1" w:name="_GoBack"/>
                      <w:r w:rsidRPr="00A865BD">
                        <w:rPr>
                          <w:rFonts w:ascii="Times New Roman" w:hAnsi="Times New Roman" w:cs="Times New Roman"/>
                          <w:b/>
                          <w:bCs/>
                          <w:sz w:val="18"/>
                        </w:rPr>
                        <w:t xml:space="preserve">Figure 12. </w:t>
                      </w:r>
                      <w:bookmarkEnd w:id="1"/>
                      <w:proofErr w:type="gramStart"/>
                      <w:r w:rsidR="00B1593B">
                        <w:rPr>
                          <w:rFonts w:ascii="Times New Roman" w:hAnsi="Times New Roman" w:cs="Times New Roman"/>
                          <w:sz w:val="18"/>
                        </w:rPr>
                        <w:t>(</w:t>
                      </w:r>
                      <w:proofErr w:type="gramEnd"/>
                      <w:r w:rsidR="00B1593B">
                        <w:rPr>
                          <w:rFonts w:ascii="Times New Roman" w:hAnsi="Times New Roman" w:cs="Times New Roman"/>
                          <w:sz w:val="18"/>
                        </w:rPr>
                        <w:t xml:space="preserve">From left to right) FLC students, James Sumpter and Tommy Swimmer, tour Markus </w:t>
                      </w:r>
                      <w:proofErr w:type="spellStart"/>
                      <w:r w:rsidR="00B1593B">
                        <w:rPr>
                          <w:rFonts w:ascii="Times New Roman" w:hAnsi="Times New Roman" w:cs="Times New Roman"/>
                          <w:sz w:val="18"/>
                        </w:rPr>
                        <w:t>Raschke’s</w:t>
                      </w:r>
                      <w:proofErr w:type="spellEnd"/>
                      <w:r w:rsidR="00B1593B">
                        <w:rPr>
                          <w:rFonts w:ascii="Times New Roman" w:hAnsi="Times New Roman" w:cs="Times New Roman"/>
                          <w:sz w:val="18"/>
                        </w:rPr>
                        <w:t xml:space="preserve"> lab in preparation for their week-long project. Baldwin Varner presents his poster at SPIE conference. Faculty, staff, and students from all three nodes meet to discuss collaborations. Jorge Nicholas Hernandez Charpak, Ryan Haaland, Chris Regan (not pictured), and Sarah Schreiner (not pictured) tour NSU’s clean room facilities.</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38B07780" wp14:editId="3A3D45F2">
            <wp:simplePos x="0" y="0"/>
            <wp:positionH relativeFrom="column">
              <wp:posOffset>1945640</wp:posOffset>
            </wp:positionH>
            <wp:positionV relativeFrom="paragraph">
              <wp:posOffset>1143090</wp:posOffset>
            </wp:positionV>
            <wp:extent cx="1028700"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128_1117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0288" behindDoc="0" locked="0" layoutInCell="1" allowOverlap="1" wp14:anchorId="43B309AB" wp14:editId="57D19E08">
            <wp:simplePos x="0" y="0"/>
            <wp:positionH relativeFrom="column">
              <wp:posOffset>58057</wp:posOffset>
            </wp:positionH>
            <wp:positionV relativeFrom="paragraph">
              <wp:posOffset>1125492</wp:posOffset>
            </wp:positionV>
            <wp:extent cx="1828800" cy="1371600"/>
            <wp:effectExtent l="0" t="0" r="0" b="0"/>
            <wp:wrapSquare wrapText="bothSides"/>
            <wp:docPr id="2" name="Picture 2"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3-04 09.39.49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r w:rsidR="00EF1D1F">
        <w:rPr>
          <w:rStyle w:val="contextualspellingandgrammarerror"/>
          <w:rFonts w:ascii="Times New Roman" w:hAnsi="Times New Roman" w:cs="Times New Roman"/>
        </w:rPr>
        <w:t xml:space="preserve">Students at both FLC and NSU have also had the opportunity to develop their peer network and practice their scientific communication skills through weekly technical meetings. At these meetings, students get first-hand experience in discussing their current research and </w:t>
      </w:r>
      <w:proofErr w:type="gramStart"/>
      <w:r w:rsidR="00EF1D1F">
        <w:rPr>
          <w:rStyle w:val="contextualspellingandgrammarerror"/>
          <w:rFonts w:ascii="Times New Roman" w:hAnsi="Times New Roman" w:cs="Times New Roman"/>
        </w:rPr>
        <w:t>future plans</w:t>
      </w:r>
      <w:proofErr w:type="gramEnd"/>
      <w:r w:rsidR="00EF1D1F">
        <w:rPr>
          <w:rStyle w:val="contextualspellingandgrammarerror"/>
          <w:rFonts w:ascii="Times New Roman" w:hAnsi="Times New Roman" w:cs="Times New Roman"/>
        </w:rPr>
        <w:t xml:space="preserve"> among peers and advisors. </w:t>
      </w:r>
      <w:r w:rsidR="00EF1D1F" w:rsidRPr="00651660">
        <w:rPr>
          <w:rStyle w:val="contextualspellingandgrammarerror"/>
          <w:rFonts w:ascii="Times New Roman" w:hAnsi="Times New Roman" w:cs="Times New Roman"/>
          <w:szCs w:val="24"/>
        </w:rPr>
        <w:t>Creating</w:t>
      </w:r>
      <w:r w:rsidR="00EF1D1F">
        <w:rPr>
          <w:rStyle w:val="contextualspellingandgrammarerror"/>
          <w:rFonts w:ascii="Times New Roman" w:hAnsi="Times New Roman" w:cs="Times New Roman"/>
          <w:szCs w:val="24"/>
        </w:rPr>
        <w:t xml:space="preserve"> these</w:t>
      </w:r>
      <w:r w:rsidR="00EF1D1F" w:rsidRPr="00651660">
        <w:rPr>
          <w:rStyle w:val="contextualspellingandgrammarerror"/>
          <w:rFonts w:ascii="Times New Roman" w:hAnsi="Times New Roman" w:cs="Times New Roman"/>
          <w:szCs w:val="24"/>
        </w:rPr>
        <w:t xml:space="preserve"> opportunities for students to engage with one another creates a</w:t>
      </w:r>
      <w:r w:rsidR="008176FC">
        <w:rPr>
          <w:rStyle w:val="contextualspellingandgrammarerror"/>
          <w:rFonts w:ascii="Times New Roman" w:hAnsi="Times New Roman" w:cs="Times New Roman"/>
          <w:szCs w:val="24"/>
        </w:rPr>
        <w:t xml:space="preserve">n expansive </w:t>
      </w:r>
      <w:r w:rsidR="00EF1D1F" w:rsidRPr="00651660">
        <w:rPr>
          <w:rStyle w:val="contextualspellingandgrammarerror"/>
          <w:rFonts w:ascii="Times New Roman" w:hAnsi="Times New Roman" w:cs="Times New Roman"/>
          <w:szCs w:val="24"/>
        </w:rPr>
        <w:t xml:space="preserve">network for these students that allows them to become peer mentors and prepares them for </w:t>
      </w:r>
      <w:r w:rsidR="008176FC">
        <w:rPr>
          <w:rStyle w:val="contextualspellingandgrammarerror"/>
          <w:rFonts w:ascii="Times New Roman" w:hAnsi="Times New Roman" w:cs="Times New Roman"/>
          <w:szCs w:val="24"/>
        </w:rPr>
        <w:t>future career opportunities</w:t>
      </w:r>
      <w:r w:rsidR="00EF1D1F" w:rsidRPr="00651660">
        <w:rPr>
          <w:rStyle w:val="contextualspellingandgrammarerror"/>
          <w:rFonts w:ascii="Times New Roman" w:hAnsi="Times New Roman" w:cs="Times New Roman"/>
          <w:szCs w:val="24"/>
        </w:rPr>
        <w:t xml:space="preserve"> beyond their bachelor’s degree. </w:t>
      </w:r>
    </w:p>
    <w:sectPr w:rsidR="001E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96"/>
    <w:rsid w:val="001861A7"/>
    <w:rsid w:val="001D0271"/>
    <w:rsid w:val="001E778F"/>
    <w:rsid w:val="00237B50"/>
    <w:rsid w:val="00530F84"/>
    <w:rsid w:val="005B023B"/>
    <w:rsid w:val="006F286F"/>
    <w:rsid w:val="007042DE"/>
    <w:rsid w:val="00710F00"/>
    <w:rsid w:val="007E1D98"/>
    <w:rsid w:val="008176FC"/>
    <w:rsid w:val="00940D48"/>
    <w:rsid w:val="009A427B"/>
    <w:rsid w:val="00A865BD"/>
    <w:rsid w:val="00B1593B"/>
    <w:rsid w:val="00EF1D1F"/>
    <w:rsid w:val="00F32400"/>
    <w:rsid w:val="00F9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8089"/>
  <w15:chartTrackingRefBased/>
  <w15:docId w15:val="{96E81B50-0D52-4EBB-843B-F61237FF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B023B"/>
  </w:style>
  <w:style w:type="character" w:customStyle="1" w:styleId="contextualspellingandgrammarerror">
    <w:name w:val="contextualspellingandgrammarerror"/>
    <w:basedOn w:val="DefaultParagraphFont"/>
    <w:rsid w:val="005B023B"/>
  </w:style>
  <w:style w:type="character" w:customStyle="1" w:styleId="spellingerror">
    <w:name w:val="spellingerror"/>
    <w:basedOn w:val="DefaultParagraphFont"/>
    <w:rsid w:val="005B023B"/>
  </w:style>
  <w:style w:type="character" w:styleId="CommentReference">
    <w:name w:val="annotation reference"/>
    <w:basedOn w:val="DefaultParagraphFont"/>
    <w:uiPriority w:val="99"/>
    <w:semiHidden/>
    <w:unhideWhenUsed/>
    <w:rsid w:val="005B023B"/>
    <w:rPr>
      <w:sz w:val="16"/>
      <w:szCs w:val="16"/>
    </w:rPr>
  </w:style>
  <w:style w:type="paragraph" w:styleId="CommentText">
    <w:name w:val="annotation text"/>
    <w:basedOn w:val="Normal"/>
    <w:link w:val="CommentTextChar"/>
    <w:uiPriority w:val="99"/>
    <w:semiHidden/>
    <w:unhideWhenUsed/>
    <w:rsid w:val="005B023B"/>
    <w:pPr>
      <w:spacing w:line="240" w:lineRule="auto"/>
    </w:pPr>
    <w:rPr>
      <w:sz w:val="20"/>
      <w:szCs w:val="20"/>
    </w:rPr>
  </w:style>
  <w:style w:type="character" w:customStyle="1" w:styleId="CommentTextChar">
    <w:name w:val="Comment Text Char"/>
    <w:basedOn w:val="DefaultParagraphFont"/>
    <w:link w:val="CommentText"/>
    <w:uiPriority w:val="99"/>
    <w:semiHidden/>
    <w:rsid w:val="005B023B"/>
    <w:rPr>
      <w:sz w:val="20"/>
      <w:szCs w:val="20"/>
    </w:rPr>
  </w:style>
  <w:style w:type="paragraph" w:styleId="BalloonText">
    <w:name w:val="Balloon Text"/>
    <w:basedOn w:val="Normal"/>
    <w:link w:val="BalloonTextChar"/>
    <w:uiPriority w:val="99"/>
    <w:semiHidden/>
    <w:unhideWhenUsed/>
    <w:rsid w:val="005B0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3B"/>
    <w:rPr>
      <w:rFonts w:ascii="Segoe UI" w:hAnsi="Segoe UI" w:cs="Segoe UI"/>
      <w:sz w:val="18"/>
      <w:szCs w:val="18"/>
    </w:rPr>
  </w:style>
  <w:style w:type="character" w:customStyle="1" w:styleId="eop">
    <w:name w:val="eop"/>
    <w:basedOn w:val="DefaultParagraphFont"/>
    <w:rsid w:val="00EF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Schreiner, Sarah</dc:creator>
  <cp:keywords/>
  <dc:description/>
  <cp:lastModifiedBy>Schreiner, Sarah</cp:lastModifiedBy>
  <cp:revision>4</cp:revision>
  <dcterms:created xsi:type="dcterms:W3CDTF">2019-06-06T18:10:00Z</dcterms:created>
  <dcterms:modified xsi:type="dcterms:W3CDTF">2019-06-06T22:07:00Z</dcterms:modified>
</cp:coreProperties>
</file>